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0F" w:rsidRDefault="00DC4E2E" w:rsidP="00F06D87">
      <w:pPr>
        <w:spacing w:after="0" w:line="240" w:lineRule="auto"/>
        <w:ind w:left="10" w:right="-15" w:hanging="10"/>
        <w:jc w:val="center"/>
        <w:rPr>
          <w:b/>
        </w:rPr>
      </w:pPr>
      <w:r>
        <w:rPr>
          <w:b/>
        </w:rPr>
        <w:t xml:space="preserve">Bylaws of the </w:t>
      </w:r>
    </w:p>
    <w:p w:rsidR="00B44AE6" w:rsidRDefault="000C2E0F" w:rsidP="00F06D87">
      <w:pPr>
        <w:spacing w:after="0" w:line="240" w:lineRule="auto"/>
        <w:ind w:left="10" w:right="-15" w:hanging="10"/>
        <w:jc w:val="center"/>
      </w:pPr>
      <w:proofErr w:type="spellStart"/>
      <w:r>
        <w:rPr>
          <w:b/>
        </w:rPr>
        <w:t>Cocke</w:t>
      </w:r>
      <w:proofErr w:type="spellEnd"/>
      <w:r>
        <w:rPr>
          <w:b/>
        </w:rPr>
        <w:t xml:space="preserve"> County</w:t>
      </w:r>
      <w:r w:rsidR="00BD1FFD">
        <w:rPr>
          <w:b/>
        </w:rPr>
        <w:t xml:space="preserve"> </w:t>
      </w:r>
      <w:r w:rsidR="00DC4E2E">
        <w:rPr>
          <w:b/>
        </w:rPr>
        <w:t xml:space="preserve">Library </w:t>
      </w:r>
      <w:r>
        <w:rPr>
          <w:b/>
        </w:rPr>
        <w:t>Board</w:t>
      </w:r>
    </w:p>
    <w:p w:rsidR="00B44AE6" w:rsidRDefault="00DC4E2E">
      <w:pPr>
        <w:spacing w:after="0" w:line="240" w:lineRule="auto"/>
        <w:ind w:left="10" w:right="-15" w:hanging="10"/>
        <w:jc w:val="center"/>
      </w:pPr>
      <w:r>
        <w:rPr>
          <w:b/>
        </w:rPr>
        <w:t xml:space="preserve">Board of Trustees </w:t>
      </w:r>
    </w:p>
    <w:p w:rsidR="00B44AE6" w:rsidRDefault="00DC4E2E">
      <w:pPr>
        <w:spacing w:after="0" w:line="240" w:lineRule="auto"/>
        <w:ind w:left="0" w:firstLine="0"/>
      </w:pPr>
      <w:r>
        <w:t xml:space="preserve">  </w:t>
      </w:r>
    </w:p>
    <w:p w:rsidR="00B44AE6" w:rsidRDefault="00DC4E2E">
      <w:pPr>
        <w:spacing w:after="0" w:line="240" w:lineRule="auto"/>
        <w:ind w:left="0" w:firstLine="0"/>
      </w:pPr>
      <w:r>
        <w:t xml:space="preserve">  </w:t>
      </w:r>
    </w:p>
    <w:p w:rsidR="00B44AE6" w:rsidRDefault="00DC4E2E">
      <w:pPr>
        <w:pStyle w:val="Heading1"/>
      </w:pPr>
      <w:r>
        <w:t xml:space="preserve">ARTICLE I.                     NAME </w:t>
      </w:r>
    </w:p>
    <w:p w:rsidR="00B44AE6" w:rsidRDefault="00DC4E2E">
      <w:pPr>
        <w:spacing w:after="0" w:line="240" w:lineRule="auto"/>
        <w:ind w:left="0" w:firstLine="0"/>
      </w:pPr>
      <w:r>
        <w:t xml:space="preserve">  </w:t>
      </w:r>
    </w:p>
    <w:p w:rsidR="00B44AE6" w:rsidRDefault="00DC4E2E">
      <w:pPr>
        <w:spacing w:after="0"/>
        <w:ind w:left="0" w:firstLine="0"/>
      </w:pPr>
      <w:r>
        <w:t xml:space="preserve">This organization shall be known as the </w:t>
      </w:r>
      <w:proofErr w:type="spellStart"/>
      <w:r>
        <w:t>Cocke</w:t>
      </w:r>
      <w:proofErr w:type="spellEnd"/>
      <w:r>
        <w:t xml:space="preserve"> County</w:t>
      </w:r>
      <w:r w:rsidR="0062370B">
        <w:t xml:space="preserve"> </w:t>
      </w:r>
      <w:r>
        <w:t xml:space="preserve">Library </w:t>
      </w:r>
      <w:r w:rsidR="003B2048">
        <w:t xml:space="preserve">Board </w:t>
      </w:r>
      <w:r>
        <w:t xml:space="preserve">(the Board). </w:t>
      </w:r>
    </w:p>
    <w:p w:rsidR="00B44AE6" w:rsidRDefault="00DC4E2E">
      <w:pPr>
        <w:spacing w:after="0" w:line="240" w:lineRule="auto"/>
        <w:ind w:left="0" w:firstLine="0"/>
      </w:pPr>
      <w:r>
        <w:t xml:space="preserve">  </w:t>
      </w:r>
    </w:p>
    <w:p w:rsidR="00B44AE6" w:rsidRDefault="00DC4E2E">
      <w:pPr>
        <w:spacing w:after="0" w:line="240" w:lineRule="auto"/>
        <w:ind w:left="0" w:firstLine="0"/>
      </w:pPr>
      <w:r>
        <w:t xml:space="preserve">        </w:t>
      </w:r>
    </w:p>
    <w:p w:rsidR="00B44AE6" w:rsidRDefault="00DC4E2E">
      <w:pPr>
        <w:pStyle w:val="Heading1"/>
      </w:pPr>
      <w:r>
        <w:t xml:space="preserve">ARITICLE II.                   LEGAL AUTHORITY </w:t>
      </w:r>
    </w:p>
    <w:p w:rsidR="00B44AE6" w:rsidRDefault="00DC4E2E">
      <w:pPr>
        <w:spacing w:after="0" w:line="240" w:lineRule="auto"/>
        <w:ind w:left="557" w:firstLine="0"/>
      </w:pPr>
      <w:r>
        <w:t xml:space="preserve">  </w:t>
      </w:r>
    </w:p>
    <w:p w:rsidR="00B44AE6" w:rsidRDefault="00DC4E2E">
      <w:pPr>
        <w:spacing w:after="0"/>
        <w:ind w:left="0" w:firstLine="0"/>
      </w:pPr>
      <w:r>
        <w:t xml:space="preserve">This Board is organized to foster and promote public library development in </w:t>
      </w:r>
      <w:proofErr w:type="spellStart"/>
      <w:r w:rsidR="0062370B">
        <w:t>Cocke</w:t>
      </w:r>
      <w:proofErr w:type="spellEnd"/>
      <w:r>
        <w:t xml:space="preserve"> County. In accordance with </w:t>
      </w:r>
    </w:p>
    <w:p w:rsidR="00B44AE6" w:rsidRDefault="00DC4E2E">
      <w:pPr>
        <w:spacing w:after="0"/>
        <w:ind w:left="0" w:firstLine="0"/>
      </w:pPr>
      <w:r>
        <w:t xml:space="preserve">Tennessee Code Annotated Title 10-3, the Board shall have the power to direct all the affairs of the Library, including the appointment of a Library Director who shall direct the internal affairs of the Library, and such assistants as may be necessary. It shall establish the policies for rules and regulations at all </w:t>
      </w:r>
      <w:r w:rsidR="00D5177F">
        <w:t>libraries in the county</w:t>
      </w:r>
      <w:r>
        <w:t xml:space="preserve">. It may receive donations, devises, and bequests to be used directly for Library purposes. It may hold and convey realty and personal property and negotiate leases for and on behalf of the Library. The Board shall furnish to the state library agency such statistics and information as may be required, and shall make annual reports to the city and county governing bodies.  The Library Board’s duties are also in accordance with Library Services Agreement with the Tennessee State Library and Archives, Department of State. </w:t>
      </w:r>
    </w:p>
    <w:p w:rsidR="00B44AE6" w:rsidRDefault="00DC4E2E">
      <w:pPr>
        <w:spacing w:after="0" w:line="240" w:lineRule="auto"/>
        <w:ind w:left="0" w:firstLine="0"/>
      </w:pPr>
      <w:r>
        <w:t xml:space="preserve">  </w:t>
      </w:r>
    </w:p>
    <w:p w:rsidR="00B44AE6" w:rsidRDefault="00DC4E2E">
      <w:pPr>
        <w:spacing w:after="0" w:line="240" w:lineRule="auto"/>
        <w:ind w:left="0" w:firstLine="0"/>
      </w:pPr>
      <w:r>
        <w:t xml:space="preserve">  </w:t>
      </w:r>
    </w:p>
    <w:p w:rsidR="00B44AE6" w:rsidRDefault="00DC4E2E">
      <w:pPr>
        <w:pStyle w:val="Heading1"/>
      </w:pPr>
      <w:r>
        <w:t xml:space="preserve">ARTICLE III.                   MEMBERSHIP </w:t>
      </w:r>
    </w:p>
    <w:p w:rsidR="00B44AE6" w:rsidRDefault="00DC4E2E">
      <w:pPr>
        <w:spacing w:after="0" w:line="240" w:lineRule="auto"/>
        <w:ind w:left="0" w:firstLine="0"/>
      </w:pPr>
      <w:r>
        <w:t xml:space="preserve">  </w:t>
      </w:r>
    </w:p>
    <w:p w:rsidR="00B44AE6" w:rsidRDefault="00DC4E2E">
      <w:pPr>
        <w:numPr>
          <w:ilvl w:val="0"/>
          <w:numId w:val="1"/>
        </w:numPr>
        <w:ind w:hanging="360"/>
      </w:pPr>
      <w:r>
        <w:t xml:space="preserve">The Board of Trustees shall consist of seven (7) </w:t>
      </w:r>
      <w:r w:rsidR="003B2048">
        <w:t>m</w:t>
      </w:r>
      <w:r>
        <w:t xml:space="preserve">embers who shall be appointed in the following manner: The </w:t>
      </w:r>
      <w:r w:rsidR="0062370B">
        <w:t>Newport</w:t>
      </w:r>
      <w:r>
        <w:t xml:space="preserve"> </w:t>
      </w:r>
      <w:r w:rsidR="00EC2843">
        <w:t xml:space="preserve">City </w:t>
      </w:r>
      <w:r>
        <w:t xml:space="preserve">Council will appoint three (3) </w:t>
      </w:r>
      <w:r w:rsidR="003B2048">
        <w:t>m</w:t>
      </w:r>
      <w:r>
        <w:t xml:space="preserve">embers, the </w:t>
      </w:r>
      <w:proofErr w:type="spellStart"/>
      <w:r w:rsidR="0062370B">
        <w:t>Cocke</w:t>
      </w:r>
      <w:proofErr w:type="spellEnd"/>
      <w:r>
        <w:t xml:space="preserve"> County </w:t>
      </w:r>
      <w:r w:rsidR="00EC2843">
        <w:t>Legislative Body</w:t>
      </w:r>
      <w:r>
        <w:t xml:space="preserve"> will appoint three (3) </w:t>
      </w:r>
      <w:r w:rsidR="003B2048">
        <w:t>m</w:t>
      </w:r>
      <w:r>
        <w:t xml:space="preserve">embers and </w:t>
      </w:r>
      <w:r w:rsidRPr="000C2E0F">
        <w:rPr>
          <w:color w:val="auto"/>
        </w:rPr>
        <w:t xml:space="preserve">the </w:t>
      </w:r>
      <w:proofErr w:type="spellStart"/>
      <w:r w:rsidR="00EC2843" w:rsidRPr="000C2E0F">
        <w:rPr>
          <w:color w:val="auto"/>
        </w:rPr>
        <w:t>Parrottsville</w:t>
      </w:r>
      <w:proofErr w:type="spellEnd"/>
      <w:r w:rsidR="00EC2843" w:rsidRPr="000C2E0F">
        <w:rPr>
          <w:color w:val="auto"/>
        </w:rPr>
        <w:t xml:space="preserve"> City Council will appoint one (1) member</w:t>
      </w:r>
      <w:r w:rsidRPr="000C2E0F">
        <w:rPr>
          <w:color w:val="auto"/>
        </w:rPr>
        <w:t xml:space="preserve">.  Not more than one (1) </w:t>
      </w:r>
      <w:r w:rsidR="003B2048">
        <w:rPr>
          <w:color w:val="auto"/>
        </w:rPr>
        <w:t>m</w:t>
      </w:r>
      <w:r w:rsidRPr="000C2E0F">
        <w:rPr>
          <w:color w:val="auto"/>
        </w:rPr>
        <w:t xml:space="preserve">ember each from the </w:t>
      </w:r>
      <w:r w:rsidR="0062370B" w:rsidRPr="000C2E0F">
        <w:rPr>
          <w:color w:val="auto"/>
        </w:rPr>
        <w:t>Newport</w:t>
      </w:r>
      <w:r w:rsidRPr="000C2E0F">
        <w:rPr>
          <w:color w:val="auto"/>
        </w:rPr>
        <w:t xml:space="preserve"> </w:t>
      </w:r>
      <w:r w:rsidR="00EC2843" w:rsidRPr="000C2E0F">
        <w:rPr>
          <w:color w:val="auto"/>
        </w:rPr>
        <w:t xml:space="preserve">City </w:t>
      </w:r>
      <w:r w:rsidRPr="000C2E0F">
        <w:rPr>
          <w:color w:val="auto"/>
        </w:rPr>
        <w:t xml:space="preserve">Council and the </w:t>
      </w:r>
      <w:proofErr w:type="spellStart"/>
      <w:r w:rsidR="0062370B" w:rsidRPr="000C2E0F">
        <w:rPr>
          <w:color w:val="auto"/>
        </w:rPr>
        <w:t>Cocke</w:t>
      </w:r>
      <w:proofErr w:type="spellEnd"/>
      <w:r w:rsidRPr="000C2E0F">
        <w:rPr>
          <w:color w:val="auto"/>
        </w:rPr>
        <w:t xml:space="preserve"> County </w:t>
      </w:r>
      <w:r w:rsidR="00EC2843" w:rsidRPr="000C2E0F">
        <w:rPr>
          <w:color w:val="auto"/>
        </w:rPr>
        <w:t>Legislative Body</w:t>
      </w:r>
      <w:r w:rsidRPr="000C2E0F">
        <w:rPr>
          <w:color w:val="auto"/>
        </w:rPr>
        <w:t xml:space="preserve"> </w:t>
      </w:r>
      <w:r w:rsidR="00D5177F">
        <w:rPr>
          <w:color w:val="auto"/>
        </w:rPr>
        <w:t>may</w:t>
      </w:r>
      <w:r>
        <w:t xml:space="preserve"> serve on this Board. </w:t>
      </w:r>
    </w:p>
    <w:p w:rsidR="00B44AE6" w:rsidRDefault="00DC4E2E">
      <w:pPr>
        <w:numPr>
          <w:ilvl w:val="0"/>
          <w:numId w:val="1"/>
        </w:numPr>
        <w:ind w:hanging="360"/>
        <w:rPr>
          <w:color w:val="auto"/>
        </w:rPr>
      </w:pPr>
      <w:r>
        <w:t xml:space="preserve">Terms are for three (3) years beginning on July 1 of each year. </w:t>
      </w:r>
      <w:r w:rsidR="00EC2843">
        <w:t>Newport City</w:t>
      </w:r>
      <w:r>
        <w:t xml:space="preserve"> appointees are appointed to serve for o</w:t>
      </w:r>
      <w:r w:rsidR="00D5177F">
        <w:t>ne</w:t>
      </w:r>
      <w:r>
        <w:t xml:space="preserve"> three-year term.  </w:t>
      </w:r>
      <w:proofErr w:type="spellStart"/>
      <w:r w:rsidR="0062370B">
        <w:t>Cocke</w:t>
      </w:r>
      <w:proofErr w:type="spellEnd"/>
      <w:r>
        <w:t xml:space="preserve"> County </w:t>
      </w:r>
      <w:r w:rsidR="00EC2843">
        <w:t>Legislative Body</w:t>
      </w:r>
      <w:r>
        <w:t xml:space="preserve"> appointees are appointed to serve for</w:t>
      </w:r>
      <w:r w:rsidR="00D5177F">
        <w:t xml:space="preserve"> one</w:t>
      </w:r>
      <w:r>
        <w:t xml:space="preserve"> three-year term. </w:t>
      </w:r>
      <w:proofErr w:type="spellStart"/>
      <w:r w:rsidR="002921F9">
        <w:t>Parrottsville</w:t>
      </w:r>
      <w:proofErr w:type="spellEnd"/>
      <w:r w:rsidR="002921F9">
        <w:t xml:space="preserve"> City Council appointees are appointed to serve for one three-year term. </w:t>
      </w:r>
      <w:r w:rsidR="00D5177F">
        <w:t xml:space="preserve">Members are subject to reappointment for not more than two successive terms. </w:t>
      </w:r>
      <w:r w:rsidRPr="000C2E0F">
        <w:rPr>
          <w:color w:val="auto"/>
        </w:rPr>
        <w:t>No trustee shall serve on the Board more than twelve (12) years in total, beginning with appointments made after July 1, 20</w:t>
      </w:r>
      <w:r w:rsidR="007106A0" w:rsidRPr="000C2E0F">
        <w:rPr>
          <w:color w:val="auto"/>
        </w:rPr>
        <w:t>13</w:t>
      </w:r>
      <w:r w:rsidRPr="000C2E0F">
        <w:rPr>
          <w:color w:val="auto"/>
        </w:rPr>
        <w:t xml:space="preserve">. </w:t>
      </w:r>
    </w:p>
    <w:p w:rsidR="00D5177F" w:rsidRPr="000C2E0F" w:rsidRDefault="00D5177F">
      <w:pPr>
        <w:numPr>
          <w:ilvl w:val="0"/>
          <w:numId w:val="1"/>
        </w:numPr>
        <w:ind w:hanging="360"/>
        <w:rPr>
          <w:color w:val="auto"/>
        </w:rPr>
      </w:pPr>
      <w:r>
        <w:rPr>
          <w:color w:val="auto"/>
        </w:rPr>
        <w:t xml:space="preserve">In case of resignation the new members will fill the unexpired term before serving a </w:t>
      </w:r>
      <w:r w:rsidR="003B2048">
        <w:rPr>
          <w:color w:val="auto"/>
        </w:rPr>
        <w:t>new three-year term.</w:t>
      </w:r>
    </w:p>
    <w:p w:rsidR="00B44AE6" w:rsidRDefault="00DC4E2E">
      <w:pPr>
        <w:numPr>
          <w:ilvl w:val="0"/>
          <w:numId w:val="1"/>
        </w:numPr>
        <w:ind w:hanging="360"/>
      </w:pPr>
      <w:r>
        <w:t xml:space="preserve">Terms shall be staggered, with no more than three (3) Members leaving the Board in the same year. </w:t>
      </w:r>
    </w:p>
    <w:p w:rsidR="00B44AE6" w:rsidRDefault="00DC4E2E">
      <w:pPr>
        <w:numPr>
          <w:ilvl w:val="0"/>
          <w:numId w:val="1"/>
        </w:numPr>
        <w:ind w:hanging="360"/>
      </w:pPr>
      <w:r>
        <w:t xml:space="preserve">The Board shall be representative of the cultural and economic diversity of the community, and shall have no more than five (5) </w:t>
      </w:r>
      <w:r w:rsidR="00C9627B">
        <w:t>m</w:t>
      </w:r>
      <w:r>
        <w:t xml:space="preserve">embers of the same gender. </w:t>
      </w:r>
    </w:p>
    <w:p w:rsidR="00B44AE6" w:rsidRDefault="00DC4E2E">
      <w:pPr>
        <w:numPr>
          <w:ilvl w:val="0"/>
          <w:numId w:val="1"/>
        </w:numPr>
        <w:ind w:hanging="360"/>
      </w:pPr>
      <w:r>
        <w:t xml:space="preserve">Trustees shall be residents of </w:t>
      </w:r>
      <w:proofErr w:type="spellStart"/>
      <w:r w:rsidR="0062370B">
        <w:t>Cocke</w:t>
      </w:r>
      <w:proofErr w:type="spellEnd"/>
      <w:r>
        <w:t xml:space="preserve"> County and shall serve without salary. </w:t>
      </w:r>
    </w:p>
    <w:p w:rsidR="00B44AE6" w:rsidRDefault="00DC4E2E">
      <w:pPr>
        <w:numPr>
          <w:ilvl w:val="0"/>
          <w:numId w:val="1"/>
        </w:numPr>
        <w:ind w:hanging="360"/>
      </w:pPr>
      <w:r>
        <w:t xml:space="preserve">The Board may make appointment recommendations to the </w:t>
      </w:r>
      <w:r w:rsidR="00EC2843">
        <w:t>Newport City</w:t>
      </w:r>
      <w:r>
        <w:t xml:space="preserve"> Council and/or the </w:t>
      </w:r>
      <w:proofErr w:type="spellStart"/>
      <w:r w:rsidR="0062370B">
        <w:t>Cocke</w:t>
      </w:r>
      <w:proofErr w:type="spellEnd"/>
      <w:r>
        <w:t xml:space="preserve"> County </w:t>
      </w:r>
      <w:r w:rsidR="003B2048">
        <w:t>Legislative Body</w:t>
      </w:r>
      <w:r>
        <w:t xml:space="preserve"> </w:t>
      </w:r>
      <w:r w:rsidR="002921F9">
        <w:t xml:space="preserve">and/or the </w:t>
      </w:r>
      <w:proofErr w:type="spellStart"/>
      <w:r w:rsidR="002921F9">
        <w:t>Parrottsville</w:t>
      </w:r>
      <w:proofErr w:type="spellEnd"/>
      <w:r w:rsidR="002921F9">
        <w:t xml:space="preserve"> City Council </w:t>
      </w:r>
      <w:r>
        <w:t xml:space="preserve">when a Board vacancy occurs. </w:t>
      </w:r>
    </w:p>
    <w:p w:rsidR="00B44AE6" w:rsidRDefault="00DC4E2E">
      <w:pPr>
        <w:spacing w:after="77" w:line="240" w:lineRule="auto"/>
        <w:ind w:left="360" w:firstLine="0"/>
      </w:pPr>
      <w:r>
        <w:t xml:space="preserve">  </w:t>
      </w:r>
    </w:p>
    <w:p w:rsidR="00B44AE6" w:rsidRDefault="00DC4E2E">
      <w:pPr>
        <w:pStyle w:val="Heading1"/>
      </w:pPr>
      <w:r>
        <w:t xml:space="preserve">ARTICLE IV.             REGIONAL BOARD REPRESENTATIVES </w:t>
      </w:r>
    </w:p>
    <w:p w:rsidR="00B44AE6" w:rsidRDefault="00DC4E2E">
      <w:pPr>
        <w:spacing w:after="0" w:line="240" w:lineRule="auto"/>
        <w:ind w:left="360" w:firstLine="0"/>
      </w:pPr>
      <w:r>
        <w:t xml:space="preserve">  </w:t>
      </w:r>
    </w:p>
    <w:p w:rsidR="00B44AE6" w:rsidRDefault="00DC4E2E">
      <w:pPr>
        <w:spacing w:after="0"/>
        <w:ind w:left="0" w:firstLine="0"/>
      </w:pPr>
      <w:r>
        <w:t xml:space="preserve">As a </w:t>
      </w:r>
      <w:r w:rsidR="00C9627B">
        <w:t>m</w:t>
      </w:r>
      <w:r>
        <w:t xml:space="preserve">ember county of the </w:t>
      </w:r>
      <w:r w:rsidR="0062370B">
        <w:t>Holston River</w:t>
      </w:r>
      <w:r>
        <w:t xml:space="preserve"> Regional Library System, </w:t>
      </w:r>
      <w:proofErr w:type="spellStart"/>
      <w:r w:rsidR="0062370B">
        <w:t>Cocke</w:t>
      </w:r>
      <w:proofErr w:type="spellEnd"/>
      <w:r>
        <w:t xml:space="preserve"> County may appoint two (2) representatives to the Regional Library Board.  Regional Board Representatives shall be appointed by the </w:t>
      </w:r>
      <w:r w:rsidR="00EC2843">
        <w:t>Newport City</w:t>
      </w:r>
      <w:r>
        <w:t xml:space="preserve"> Council and </w:t>
      </w:r>
      <w:proofErr w:type="spellStart"/>
      <w:r w:rsidR="0062370B">
        <w:t>Cocke</w:t>
      </w:r>
      <w:proofErr w:type="spellEnd"/>
      <w:r>
        <w:t xml:space="preserve"> County </w:t>
      </w:r>
      <w:r w:rsidR="003B2048">
        <w:t>Legislative Body</w:t>
      </w:r>
      <w:r>
        <w:t xml:space="preserve">, each appointing one (1) </w:t>
      </w:r>
      <w:r w:rsidR="00C9627B">
        <w:t>m</w:t>
      </w:r>
      <w:r>
        <w:t xml:space="preserve">ember. </w:t>
      </w:r>
    </w:p>
    <w:p w:rsidR="00B44AE6" w:rsidRDefault="00DC4E2E">
      <w:pPr>
        <w:spacing w:after="0" w:line="240" w:lineRule="auto"/>
        <w:ind w:left="360" w:firstLine="0"/>
      </w:pPr>
      <w:r>
        <w:t xml:space="preserve">  </w:t>
      </w:r>
    </w:p>
    <w:p w:rsidR="00B44AE6" w:rsidRDefault="00DC4E2E">
      <w:pPr>
        <w:numPr>
          <w:ilvl w:val="0"/>
          <w:numId w:val="2"/>
        </w:numPr>
        <w:ind w:hanging="360"/>
      </w:pPr>
      <w:r>
        <w:t>Regional Board Representat</w:t>
      </w:r>
      <w:r w:rsidR="00DA46CC">
        <w:t xml:space="preserve">ives will serve </w:t>
      </w:r>
      <w:r w:rsidR="003B2048">
        <w:t>one three-year</w:t>
      </w:r>
      <w:r>
        <w:t xml:space="preserve"> term and shall be residents of </w:t>
      </w:r>
      <w:proofErr w:type="spellStart"/>
      <w:r w:rsidR="0062370B">
        <w:t>Cocke</w:t>
      </w:r>
      <w:proofErr w:type="spellEnd"/>
      <w:r>
        <w:t xml:space="preserve"> County. </w:t>
      </w:r>
      <w:r w:rsidR="003B2048">
        <w:t>Members are subject to reappointment for not more than two successive years.</w:t>
      </w:r>
    </w:p>
    <w:p w:rsidR="00B44AE6" w:rsidRDefault="00DC4E2E">
      <w:pPr>
        <w:numPr>
          <w:ilvl w:val="0"/>
          <w:numId w:val="2"/>
        </w:numPr>
        <w:ind w:hanging="360"/>
      </w:pPr>
      <w:r>
        <w:t xml:space="preserve">Regional Board Representatives not serving as part of the Library Board of Trustees will serve as ex officio </w:t>
      </w:r>
      <w:r w:rsidR="00C9627B">
        <w:t>m</w:t>
      </w:r>
      <w:r>
        <w:t xml:space="preserve">embers to the Library Board with all rights and responsibilities.  </w:t>
      </w:r>
    </w:p>
    <w:p w:rsidR="00B44AE6" w:rsidRDefault="00DC4E2E" w:rsidP="007106A0">
      <w:pPr>
        <w:spacing w:after="83" w:line="240" w:lineRule="auto"/>
        <w:ind w:left="360" w:firstLine="0"/>
      </w:pPr>
      <w:r>
        <w:t xml:space="preserve">    </w:t>
      </w:r>
    </w:p>
    <w:p w:rsidR="00B44AE6" w:rsidRDefault="00570D27">
      <w:pPr>
        <w:pStyle w:val="Heading1"/>
      </w:pPr>
      <w:r>
        <w:t xml:space="preserve">ARTICLE </w:t>
      </w:r>
      <w:r w:rsidR="00DC4E2E">
        <w:t xml:space="preserve">V.             MEETINGS AND ATTENDANCE </w:t>
      </w:r>
    </w:p>
    <w:p w:rsidR="00B44AE6" w:rsidRDefault="00DC4E2E">
      <w:pPr>
        <w:spacing w:after="0" w:line="240" w:lineRule="auto"/>
        <w:ind w:left="0" w:firstLine="0"/>
      </w:pPr>
      <w:r>
        <w:t xml:space="preserve">  </w:t>
      </w:r>
    </w:p>
    <w:p w:rsidR="00B44AE6" w:rsidRDefault="00DC4E2E">
      <w:pPr>
        <w:numPr>
          <w:ilvl w:val="0"/>
          <w:numId w:val="3"/>
        </w:numPr>
      </w:pPr>
      <w:r>
        <w:t xml:space="preserve">Regular meetings of the Board shall be held no less than six (6) times per year at a time and place to be determined by the Chair.  </w:t>
      </w:r>
      <w:r w:rsidR="003B2048">
        <w:t>Each lib</w:t>
      </w:r>
      <w:bookmarkStart w:id="0" w:name="_GoBack"/>
      <w:bookmarkEnd w:id="0"/>
      <w:r w:rsidR="003B2048">
        <w:t xml:space="preserve">rary (Cosby Community Library, Marie Ellison Memorial Library and </w:t>
      </w:r>
      <w:proofErr w:type="spellStart"/>
      <w:r w:rsidR="003B2048">
        <w:lastRenderedPageBreak/>
        <w:t>Parrottsville</w:t>
      </w:r>
      <w:proofErr w:type="spellEnd"/>
      <w:r w:rsidR="003B2048">
        <w:t xml:space="preserve"> Community Library) shall host one meeting per year with winter meetings held at </w:t>
      </w:r>
      <w:proofErr w:type="spellStart"/>
      <w:r w:rsidR="003B2048">
        <w:t>Stokely</w:t>
      </w:r>
      <w:proofErr w:type="spellEnd"/>
      <w:r w:rsidR="003B2048">
        <w:t xml:space="preserve"> Memorial Library.</w:t>
      </w:r>
    </w:p>
    <w:p w:rsidR="00B44AE6" w:rsidRDefault="00DC4E2E">
      <w:pPr>
        <w:numPr>
          <w:ilvl w:val="0"/>
          <w:numId w:val="3"/>
        </w:numPr>
      </w:pPr>
      <w:r>
        <w:t xml:space="preserve">Notice of each regular meeting will be made to all Board Members (including the Regional Board Representatives) at least one week prior to the meeting. </w:t>
      </w:r>
    </w:p>
    <w:p w:rsidR="00B44AE6" w:rsidRDefault="00DC4E2E">
      <w:pPr>
        <w:numPr>
          <w:ilvl w:val="0"/>
          <w:numId w:val="3"/>
        </w:numPr>
      </w:pPr>
      <w:r>
        <w:t xml:space="preserve">All Board meetings will be held in compliance with Tennessee’s Open Meetings Law (TCA 8-44-101 through 844-108).  Public notice of all Board Meetings shall be provided. </w:t>
      </w:r>
    </w:p>
    <w:p w:rsidR="00B44AE6" w:rsidRDefault="00DC4E2E">
      <w:pPr>
        <w:numPr>
          <w:ilvl w:val="0"/>
          <w:numId w:val="3"/>
        </w:numPr>
      </w:pPr>
      <w:r>
        <w:t xml:space="preserve">A quorum will consist of a majority of Library Board Members and Regional Representatives.  A quorum is required for the transaction of official business. </w:t>
      </w:r>
    </w:p>
    <w:p w:rsidR="00B44AE6" w:rsidRDefault="00DC4E2E">
      <w:pPr>
        <w:numPr>
          <w:ilvl w:val="0"/>
          <w:numId w:val="3"/>
        </w:numPr>
      </w:pPr>
      <w:r>
        <w:t xml:space="preserve">Special meetings may be called by the Chairperson or by any two </w:t>
      </w:r>
      <w:r w:rsidR="00C9627B">
        <w:t>m</w:t>
      </w:r>
      <w:r>
        <w:t xml:space="preserve">embers.  Telephone or e-mail notice shall be given to all Board Members with at least twenty-four (24) hour notice. </w:t>
      </w:r>
    </w:p>
    <w:p w:rsidR="00B44AE6" w:rsidRDefault="00DC4E2E">
      <w:pPr>
        <w:numPr>
          <w:ilvl w:val="0"/>
          <w:numId w:val="3"/>
        </w:numPr>
      </w:pPr>
      <w:r>
        <w:t xml:space="preserve">A </w:t>
      </w:r>
      <w:r w:rsidR="00C9627B">
        <w:t>m</w:t>
      </w:r>
      <w:r>
        <w:t xml:space="preserve">ember failing to attend at least fifty (50) percent of the meetings in any fiscal year shall thereby vacate his membership, and the appointing body shall appoint a new </w:t>
      </w:r>
      <w:r w:rsidR="00C9627B">
        <w:t>m</w:t>
      </w:r>
      <w:r>
        <w:t xml:space="preserve">ember to fill the unexpired term.  Additionally, a </w:t>
      </w:r>
      <w:r w:rsidR="00C9627B">
        <w:t>m</w:t>
      </w:r>
      <w:r>
        <w:t xml:space="preserve">ember shall comply with any attendance requirements of that Member’s appointing body. </w:t>
      </w:r>
    </w:p>
    <w:p w:rsidR="00B44AE6" w:rsidRDefault="00DC4E2E" w:rsidP="007106A0">
      <w:pPr>
        <w:spacing w:after="0" w:line="240" w:lineRule="auto"/>
        <w:ind w:left="360" w:firstLine="0"/>
      </w:pPr>
      <w:r>
        <w:t xml:space="preserve">    </w:t>
      </w:r>
    </w:p>
    <w:p w:rsidR="00B44AE6" w:rsidRDefault="00DC4E2E">
      <w:pPr>
        <w:pStyle w:val="Heading1"/>
      </w:pPr>
      <w:r>
        <w:t xml:space="preserve">ARTICLE VI.                  OFFICERS </w:t>
      </w:r>
    </w:p>
    <w:p w:rsidR="00B44AE6" w:rsidRDefault="00DC4E2E">
      <w:pPr>
        <w:spacing w:after="6" w:line="240" w:lineRule="auto"/>
        <w:ind w:left="0" w:firstLine="0"/>
      </w:pPr>
      <w:r>
        <w:t xml:space="preserve">  </w:t>
      </w:r>
    </w:p>
    <w:p w:rsidR="00B44AE6" w:rsidRDefault="00DC4E2E">
      <w:pPr>
        <w:spacing w:after="0"/>
        <w:ind w:left="0" w:firstLine="0"/>
      </w:pPr>
      <w:r>
        <w:t xml:space="preserve">Officers of the Board shall include: Chair, Vice Chair, </w:t>
      </w:r>
      <w:r w:rsidR="000C2E0F">
        <w:t>Secretary</w:t>
      </w:r>
      <w:r w:rsidR="00C9627B">
        <w:t xml:space="preserve">, </w:t>
      </w:r>
      <w:r w:rsidR="000C2E0F">
        <w:t xml:space="preserve">and </w:t>
      </w:r>
      <w:r>
        <w:t xml:space="preserve">Treasurer.  Officers will be elected at the first meeting of each fiscal year, and will serve for a one (1) year term from July 1st to June 30th.  A Nomination Committee will be appointed at the May Board meeting.  The committee will recommend a slate of officers to be presented at the July meeting.  The officers will assume duty upon election.  Officers will perform the usual duties prescribed for their offices according to Robert’s Rules of Order Newly Revised. </w:t>
      </w:r>
    </w:p>
    <w:p w:rsidR="00B44AE6" w:rsidRDefault="00DC4E2E">
      <w:pPr>
        <w:spacing w:after="0" w:line="240" w:lineRule="auto"/>
        <w:ind w:left="0" w:firstLine="0"/>
      </w:pPr>
      <w:r>
        <w:t xml:space="preserve">    </w:t>
      </w:r>
    </w:p>
    <w:p w:rsidR="00B44AE6" w:rsidRDefault="00DC4E2E">
      <w:pPr>
        <w:pStyle w:val="Heading1"/>
      </w:pPr>
      <w:r>
        <w:t xml:space="preserve">ARTICLE VII.                 ORDER OF BUSINESS </w:t>
      </w:r>
    </w:p>
    <w:p w:rsidR="00B44AE6" w:rsidRDefault="00DC4E2E">
      <w:pPr>
        <w:spacing w:after="0" w:line="240" w:lineRule="auto"/>
        <w:ind w:left="0" w:firstLine="0"/>
      </w:pPr>
      <w:r>
        <w:t xml:space="preserve">  </w:t>
      </w:r>
    </w:p>
    <w:p w:rsidR="00B44AE6" w:rsidRDefault="00DC4E2E">
      <w:pPr>
        <w:ind w:left="0" w:firstLine="0"/>
      </w:pPr>
      <w:r>
        <w:t xml:space="preserve">The order of business at regular meetings and agenda will be set by the Chair. </w:t>
      </w:r>
    </w:p>
    <w:p w:rsidR="00B44AE6" w:rsidRDefault="00DC4E2E">
      <w:pPr>
        <w:spacing w:after="212" w:line="240" w:lineRule="auto"/>
        <w:ind w:left="0" w:firstLine="0"/>
      </w:pPr>
      <w:r>
        <w:rPr>
          <w:rFonts w:ascii="Calibri" w:eastAsia="Calibri" w:hAnsi="Calibri" w:cs="Calibri"/>
          <w:sz w:val="22"/>
        </w:rPr>
        <w:t xml:space="preserve"> </w:t>
      </w:r>
    </w:p>
    <w:p w:rsidR="00B44AE6" w:rsidRDefault="00DC4E2E">
      <w:pPr>
        <w:pStyle w:val="Heading1"/>
      </w:pPr>
      <w:r>
        <w:t xml:space="preserve">ARTICLE VIII.                COMMITTEES </w:t>
      </w:r>
    </w:p>
    <w:p w:rsidR="00B44AE6" w:rsidRDefault="00DC4E2E">
      <w:pPr>
        <w:spacing w:after="0" w:line="240" w:lineRule="auto"/>
        <w:ind w:left="0" w:firstLine="0"/>
      </w:pPr>
      <w:r>
        <w:t xml:space="preserve">  </w:t>
      </w:r>
    </w:p>
    <w:p w:rsidR="00B44AE6" w:rsidRDefault="00DC4E2E">
      <w:pPr>
        <w:spacing w:after="0"/>
        <w:ind w:left="0" w:firstLine="0"/>
      </w:pPr>
      <w:r>
        <w:t xml:space="preserve">Standing Committees shall be appointed by the Chair at the first meeting of the fiscal year.  Committee Members shall serve to provide advisory assistance to the full Board and shall assist with long-range planning as necessary.  Committees shall present a report at the regular Board meeting. Committee Chairs shall serve a period of one (1) year.  Committees of the Board may include but are not limited to the following: </w:t>
      </w:r>
    </w:p>
    <w:p w:rsidR="00B44AE6" w:rsidRDefault="00DC4E2E">
      <w:pPr>
        <w:spacing w:after="0" w:line="240" w:lineRule="auto"/>
        <w:ind w:left="0" w:firstLine="0"/>
      </w:pPr>
      <w:r>
        <w:t xml:space="preserve">  </w:t>
      </w:r>
    </w:p>
    <w:p w:rsidR="00B44AE6" w:rsidRDefault="00DC4E2E">
      <w:pPr>
        <w:numPr>
          <w:ilvl w:val="0"/>
          <w:numId w:val="4"/>
        </w:numPr>
        <w:spacing w:after="0"/>
        <w:ind w:hanging="389"/>
      </w:pPr>
      <w:r>
        <w:t xml:space="preserve">Buildings and Grounds </w:t>
      </w:r>
    </w:p>
    <w:p w:rsidR="00B44AE6" w:rsidRDefault="00DC4E2E">
      <w:pPr>
        <w:numPr>
          <w:ilvl w:val="0"/>
          <w:numId w:val="4"/>
        </w:numPr>
        <w:spacing w:after="0"/>
        <w:ind w:hanging="389"/>
      </w:pPr>
      <w:r>
        <w:t xml:space="preserve">Finance Committee </w:t>
      </w:r>
    </w:p>
    <w:p w:rsidR="00B44AE6" w:rsidRDefault="00DC4E2E">
      <w:pPr>
        <w:numPr>
          <w:ilvl w:val="0"/>
          <w:numId w:val="4"/>
        </w:numPr>
        <w:spacing w:after="0"/>
        <w:ind w:hanging="389"/>
      </w:pPr>
      <w:r>
        <w:t xml:space="preserve">Human Resources &amp; Operations (Personnel, Programs, Policies) </w:t>
      </w:r>
    </w:p>
    <w:p w:rsidR="00B44AE6" w:rsidRDefault="00DC4E2E">
      <w:pPr>
        <w:numPr>
          <w:ilvl w:val="0"/>
          <w:numId w:val="4"/>
        </w:numPr>
        <w:spacing w:after="0"/>
        <w:ind w:hanging="389"/>
      </w:pPr>
      <w:r>
        <w:t xml:space="preserve">Technology &amp; Public Relations </w:t>
      </w:r>
    </w:p>
    <w:p w:rsidR="00B44AE6" w:rsidRDefault="00DC4E2E">
      <w:pPr>
        <w:spacing w:after="0" w:line="240" w:lineRule="auto"/>
        <w:ind w:left="0" w:firstLine="0"/>
      </w:pPr>
      <w:r>
        <w:t xml:space="preserve">         </w:t>
      </w:r>
    </w:p>
    <w:p w:rsidR="00B44AE6" w:rsidRDefault="00DC4E2E">
      <w:pPr>
        <w:pStyle w:val="Heading1"/>
      </w:pPr>
      <w:r>
        <w:t xml:space="preserve">ARTICLE IX.             CONFLICT OF INTEREST </w:t>
      </w:r>
    </w:p>
    <w:p w:rsidR="00B44AE6" w:rsidRDefault="00DC4E2E">
      <w:pPr>
        <w:spacing w:after="0" w:line="240" w:lineRule="auto"/>
        <w:ind w:left="0" w:firstLine="0"/>
      </w:pPr>
      <w:r>
        <w:t xml:space="preserve">  </w:t>
      </w:r>
    </w:p>
    <w:p w:rsidR="00B44AE6" w:rsidRDefault="00DC4E2E">
      <w:pPr>
        <w:numPr>
          <w:ilvl w:val="0"/>
          <w:numId w:val="5"/>
        </w:numPr>
        <w:ind w:hanging="360"/>
      </w:pPr>
      <w:r>
        <w:t xml:space="preserve">Board </w:t>
      </w:r>
      <w:r w:rsidR="00C9627B">
        <w:t>m</w:t>
      </w:r>
      <w:r>
        <w:t xml:space="preserve">embers may not in their private capacity negotiate, bid for, or enter into contracts with the </w:t>
      </w:r>
      <w:proofErr w:type="spellStart"/>
      <w:r>
        <w:t>Cocke</w:t>
      </w:r>
      <w:proofErr w:type="spellEnd"/>
      <w:r>
        <w:t xml:space="preserve"> County</w:t>
      </w:r>
      <w:r w:rsidR="0062370B">
        <w:t xml:space="preserve"> </w:t>
      </w:r>
      <w:r w:rsidR="00C9627B">
        <w:t xml:space="preserve">libraries </w:t>
      </w:r>
      <w:r>
        <w:t xml:space="preserve">in which they have a direct or indirect financial interest. </w:t>
      </w:r>
    </w:p>
    <w:p w:rsidR="00B44AE6" w:rsidRDefault="00DC4E2E">
      <w:pPr>
        <w:numPr>
          <w:ilvl w:val="0"/>
          <w:numId w:val="5"/>
        </w:numPr>
        <w:ind w:hanging="360"/>
      </w:pPr>
      <w:r>
        <w:t xml:space="preserve">A Board </w:t>
      </w:r>
      <w:r w:rsidR="00C9627B">
        <w:t>m</w:t>
      </w:r>
      <w:r>
        <w:t xml:space="preserve">ember must withdraw from Board discussion, deliberation, and votes on any matter in which the Board </w:t>
      </w:r>
      <w:r w:rsidR="00C9627B">
        <w:t>m</w:t>
      </w:r>
      <w:r>
        <w:t xml:space="preserve">ember, an immediate family member, or an organization with which the Board </w:t>
      </w:r>
      <w:r w:rsidR="00C9627B">
        <w:t>m</w:t>
      </w:r>
      <w:r>
        <w:t xml:space="preserve">ember is associated has a substantial financial interest. </w:t>
      </w:r>
    </w:p>
    <w:p w:rsidR="00B44AE6" w:rsidRDefault="00DC4E2E">
      <w:pPr>
        <w:numPr>
          <w:ilvl w:val="0"/>
          <w:numId w:val="5"/>
        </w:numPr>
        <w:spacing w:after="0"/>
        <w:ind w:hanging="360"/>
      </w:pPr>
      <w:r>
        <w:t xml:space="preserve">A Board </w:t>
      </w:r>
      <w:r w:rsidR="00C9627B">
        <w:t>m</w:t>
      </w:r>
      <w:r>
        <w:t xml:space="preserve">ember may not receive anything of value that could be reasonably be expected to influence his/her vote or other official action. </w:t>
      </w:r>
    </w:p>
    <w:p w:rsidR="00B44AE6" w:rsidRDefault="00DC4E2E">
      <w:pPr>
        <w:spacing w:after="0" w:line="240" w:lineRule="auto"/>
        <w:ind w:left="0" w:firstLine="0"/>
      </w:pPr>
      <w:r>
        <w:t xml:space="preserve">    </w:t>
      </w:r>
    </w:p>
    <w:p w:rsidR="00B44AE6" w:rsidRDefault="00DC4E2E">
      <w:pPr>
        <w:pStyle w:val="Heading1"/>
      </w:pPr>
      <w:r>
        <w:t xml:space="preserve">ARTICLE X.              GENERAL </w:t>
      </w:r>
    </w:p>
    <w:p w:rsidR="00B44AE6" w:rsidRDefault="00DC4E2E">
      <w:pPr>
        <w:spacing w:after="0" w:line="240" w:lineRule="auto"/>
        <w:ind w:left="0" w:firstLine="0"/>
      </w:pPr>
      <w:r>
        <w:t xml:space="preserve">  </w:t>
      </w:r>
    </w:p>
    <w:p w:rsidR="00B44AE6" w:rsidRDefault="00DC4E2E">
      <w:pPr>
        <w:numPr>
          <w:ilvl w:val="0"/>
          <w:numId w:val="6"/>
        </w:numPr>
        <w:spacing w:after="0"/>
      </w:pPr>
      <w:r>
        <w:t xml:space="preserve">An affirmative vote of the majority of all </w:t>
      </w:r>
      <w:r w:rsidR="00C9627B">
        <w:t>m</w:t>
      </w:r>
      <w:r>
        <w:t xml:space="preserve">embers of the Board present at the time (with quorum) shall be necessary to approve any action before the Board.  The Chair may vote upon and may move or second a proposal before the Board. </w:t>
      </w:r>
    </w:p>
    <w:p w:rsidR="00B44AE6" w:rsidRDefault="00DC4E2E">
      <w:pPr>
        <w:spacing w:after="0" w:line="240" w:lineRule="auto"/>
        <w:ind w:left="0" w:firstLine="0"/>
      </w:pPr>
      <w:r>
        <w:t xml:space="preserve">  </w:t>
      </w:r>
    </w:p>
    <w:p w:rsidR="00B44AE6" w:rsidRDefault="00DC4E2E">
      <w:pPr>
        <w:numPr>
          <w:ilvl w:val="0"/>
          <w:numId w:val="6"/>
        </w:numPr>
        <w:spacing w:after="0"/>
      </w:pPr>
      <w:r>
        <w:lastRenderedPageBreak/>
        <w:t xml:space="preserve">These bylaws may be amended at any regular meeting of the Board by majority vote of all Members of the Board, provided written notice of the proposed amendment shall have been mailed to all Members at least ten days prior to the meeting at which such action is proposed to be taken. </w:t>
      </w:r>
    </w:p>
    <w:p w:rsidR="00B44AE6" w:rsidRDefault="00DC4E2E" w:rsidP="007106A0">
      <w:pPr>
        <w:spacing w:after="0" w:line="240" w:lineRule="auto"/>
        <w:ind w:left="0" w:firstLine="0"/>
      </w:pPr>
      <w:r>
        <w:t xml:space="preserve">  </w:t>
      </w:r>
    </w:p>
    <w:p w:rsidR="00B44AE6" w:rsidRDefault="00DC4E2E">
      <w:pPr>
        <w:spacing w:after="0" w:line="240" w:lineRule="auto"/>
        <w:ind w:left="0" w:firstLine="0"/>
      </w:pPr>
      <w:r>
        <w:rPr>
          <w:b/>
          <w:sz w:val="16"/>
        </w:rPr>
        <w:t xml:space="preserve">These bylaws were adopted by the Board of Trustees of the </w:t>
      </w:r>
      <w:proofErr w:type="spellStart"/>
      <w:r>
        <w:rPr>
          <w:b/>
          <w:sz w:val="16"/>
        </w:rPr>
        <w:t>Cocke</w:t>
      </w:r>
      <w:proofErr w:type="spellEnd"/>
      <w:r>
        <w:rPr>
          <w:b/>
          <w:sz w:val="16"/>
        </w:rPr>
        <w:t xml:space="preserve"> County</w:t>
      </w:r>
      <w:r w:rsidR="0062370B">
        <w:rPr>
          <w:b/>
          <w:sz w:val="16"/>
        </w:rPr>
        <w:t xml:space="preserve"> </w:t>
      </w:r>
      <w:r>
        <w:rPr>
          <w:b/>
          <w:sz w:val="16"/>
        </w:rPr>
        <w:t>Library</w:t>
      </w:r>
      <w:r w:rsidR="00C9627B">
        <w:rPr>
          <w:b/>
          <w:sz w:val="16"/>
        </w:rPr>
        <w:t xml:space="preserve"> Board</w:t>
      </w:r>
      <w:r>
        <w:rPr>
          <w:b/>
          <w:sz w:val="16"/>
        </w:rPr>
        <w:t xml:space="preserve"> on the </w:t>
      </w:r>
      <w:r w:rsidR="007106A0">
        <w:rPr>
          <w:b/>
          <w:sz w:val="16"/>
          <w:u w:val="single"/>
        </w:rPr>
        <w:t xml:space="preserve">  </w:t>
      </w:r>
      <w:r w:rsidR="009939B0">
        <w:rPr>
          <w:b/>
          <w:sz w:val="16"/>
          <w:u w:val="single"/>
        </w:rPr>
        <w:t>__</w:t>
      </w:r>
      <w:r>
        <w:rPr>
          <w:b/>
          <w:sz w:val="16"/>
        </w:rPr>
        <w:t xml:space="preserve"> day of </w:t>
      </w:r>
      <w:r w:rsidR="007106A0">
        <w:rPr>
          <w:b/>
          <w:sz w:val="16"/>
          <w:u w:val="single"/>
        </w:rPr>
        <w:t xml:space="preserve">         </w:t>
      </w:r>
      <w:r>
        <w:rPr>
          <w:b/>
          <w:sz w:val="16"/>
        </w:rPr>
        <w:t xml:space="preserve">, </w:t>
      </w:r>
      <w:r w:rsidR="009939B0">
        <w:rPr>
          <w:b/>
          <w:sz w:val="16"/>
        </w:rPr>
        <w:t>2014.</w:t>
      </w:r>
      <w:r>
        <w:rPr>
          <w:b/>
          <w:sz w:val="16"/>
        </w:rPr>
        <w:t xml:space="preserve"> </w:t>
      </w:r>
      <w:r>
        <w:t xml:space="preserve"> </w:t>
      </w:r>
    </w:p>
    <w:sectPr w:rsidR="00B44AE6">
      <w:pgSz w:w="12240" w:h="15840"/>
      <w:pgMar w:top="704" w:right="740" w:bottom="7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C04"/>
    <w:multiLevelType w:val="hybridMultilevel"/>
    <w:tmpl w:val="0EAE7356"/>
    <w:lvl w:ilvl="0" w:tplc="2E5AAC74">
      <w:start w:val="1"/>
      <w:numFmt w:val="decimal"/>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D8E38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4A339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F83A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14958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7C275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AAC3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A0B57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C82EA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A66A04"/>
    <w:multiLevelType w:val="hybridMultilevel"/>
    <w:tmpl w:val="E064EFAA"/>
    <w:lvl w:ilvl="0" w:tplc="E5DEF72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6F0E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4821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6EF3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CCAF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488CA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B279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46D64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9CE8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CC53DF"/>
    <w:multiLevelType w:val="hybridMultilevel"/>
    <w:tmpl w:val="A7505410"/>
    <w:lvl w:ilvl="0" w:tplc="5998A46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C9F1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DC28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0858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40CBC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7619B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32610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CB79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2C315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D667F3"/>
    <w:multiLevelType w:val="hybridMultilevel"/>
    <w:tmpl w:val="2E34EF06"/>
    <w:lvl w:ilvl="0" w:tplc="6BC6155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14D7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9E1AF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BC696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16AA3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1A06D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F62F4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D2302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CC77C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164081"/>
    <w:multiLevelType w:val="hybridMultilevel"/>
    <w:tmpl w:val="A282D9E4"/>
    <w:lvl w:ilvl="0" w:tplc="80C2377A">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8978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C41C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C63C1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448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A4836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4C36E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70929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102EE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B850082"/>
    <w:multiLevelType w:val="hybridMultilevel"/>
    <w:tmpl w:val="5A0873E2"/>
    <w:lvl w:ilvl="0" w:tplc="425E82CC">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943E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3C50E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14CBD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EE276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6F28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044E4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5672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02014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E6"/>
    <w:rsid w:val="000C2E0F"/>
    <w:rsid w:val="002921F9"/>
    <w:rsid w:val="003B2048"/>
    <w:rsid w:val="00454F0A"/>
    <w:rsid w:val="00570D27"/>
    <w:rsid w:val="0062370B"/>
    <w:rsid w:val="007106A0"/>
    <w:rsid w:val="009939B0"/>
    <w:rsid w:val="00B44AE6"/>
    <w:rsid w:val="00BD1FFD"/>
    <w:rsid w:val="00C9627B"/>
    <w:rsid w:val="00D5177F"/>
    <w:rsid w:val="00DA46CC"/>
    <w:rsid w:val="00DB5431"/>
    <w:rsid w:val="00DC4E2E"/>
    <w:rsid w:val="00EC2843"/>
    <w:rsid w:val="00F06D87"/>
    <w:rsid w:val="00F9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8A166-6918-4C82-90C0-CCAB4FC4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2" w:line="251" w:lineRule="auto"/>
      <w:ind w:left="715"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DA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C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Sheilah Stroebel</dc:creator>
  <cp:keywords/>
  <cp:lastModifiedBy>Staff</cp:lastModifiedBy>
  <cp:revision>2</cp:revision>
  <cp:lastPrinted>2014-07-15T14:14:00Z</cp:lastPrinted>
  <dcterms:created xsi:type="dcterms:W3CDTF">2016-08-12T19:05:00Z</dcterms:created>
  <dcterms:modified xsi:type="dcterms:W3CDTF">2016-08-12T19:05:00Z</dcterms:modified>
</cp:coreProperties>
</file>